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06" w:rsidRDefault="00582706" w:rsidP="00C036B0">
      <w:pPr>
        <w:spacing w:line="480" w:lineRule="exact"/>
        <w:jc w:val="center"/>
        <w:rPr>
          <w:rFonts w:ascii="方正小标宋简体" w:eastAsia="方正小标宋简体" w:hAnsi="方正小标宋简体" w:hint="eastAsia"/>
          <w:b/>
          <w:bCs/>
          <w:sz w:val="32"/>
          <w:szCs w:val="27"/>
        </w:rPr>
      </w:pPr>
    </w:p>
    <w:p w:rsidR="00582706" w:rsidRDefault="00C036B0" w:rsidP="00C036B0">
      <w:pPr>
        <w:spacing w:line="480" w:lineRule="exact"/>
        <w:jc w:val="center"/>
        <w:rPr>
          <w:rFonts w:ascii="方正小标宋简体" w:eastAsia="方正小标宋简体" w:hAnsi="方正小标宋简体" w:hint="eastAsia"/>
          <w:b/>
          <w:bCs/>
          <w:sz w:val="32"/>
          <w:szCs w:val="27"/>
        </w:rPr>
      </w:pPr>
      <w:r w:rsidRPr="00582706">
        <w:rPr>
          <w:rFonts w:ascii="方正小标宋简体" w:eastAsia="方正小标宋简体" w:hAnsi="方正小标宋简体" w:hint="eastAsia"/>
          <w:b/>
          <w:bCs/>
          <w:sz w:val="32"/>
          <w:szCs w:val="27"/>
        </w:rPr>
        <w:t>教育部社科司关于2020年度教育部人文社会科学研究</w:t>
      </w:r>
    </w:p>
    <w:p w:rsidR="00C036B0" w:rsidRPr="00582706" w:rsidRDefault="00C036B0" w:rsidP="00C036B0">
      <w:pPr>
        <w:spacing w:line="480" w:lineRule="exact"/>
        <w:jc w:val="center"/>
        <w:rPr>
          <w:rFonts w:ascii="方正小标宋简体" w:eastAsia="方正小标宋简体" w:hAnsi="方正小标宋简体"/>
          <w:b/>
          <w:bCs/>
          <w:sz w:val="32"/>
          <w:szCs w:val="27"/>
        </w:rPr>
      </w:pPr>
      <w:r w:rsidRPr="00582706">
        <w:rPr>
          <w:rFonts w:ascii="方正小标宋简体" w:eastAsia="方正小标宋简体" w:hAnsi="方正小标宋简体" w:hint="eastAsia"/>
          <w:b/>
          <w:bCs/>
          <w:sz w:val="32"/>
          <w:szCs w:val="27"/>
        </w:rPr>
        <w:t>专项任务项目（高校辅导员研究）申报工作的通知</w:t>
      </w:r>
    </w:p>
    <w:p w:rsidR="00C036B0" w:rsidRDefault="00C036B0" w:rsidP="00C036B0">
      <w:pPr>
        <w:spacing w:line="480" w:lineRule="exact"/>
        <w:jc w:val="center"/>
        <w:rPr>
          <w:rFonts w:ascii="仿宋" w:eastAsia="仿宋" w:hAnsi="仿宋"/>
          <w:b/>
          <w:sz w:val="27"/>
          <w:szCs w:val="27"/>
        </w:rPr>
      </w:pPr>
    </w:p>
    <w:p w:rsidR="00C036B0" w:rsidRPr="00582706" w:rsidRDefault="00C036B0" w:rsidP="00C036B0">
      <w:pPr>
        <w:spacing w:line="480" w:lineRule="exact"/>
        <w:jc w:val="center"/>
        <w:rPr>
          <w:rFonts w:ascii="楷体_GB2312" w:eastAsia="楷体_GB2312" w:hAnsi="仿宋" w:hint="eastAsia"/>
          <w:sz w:val="27"/>
          <w:szCs w:val="27"/>
        </w:rPr>
      </w:pPr>
      <w:r w:rsidRPr="00582706">
        <w:rPr>
          <w:rFonts w:ascii="楷体_GB2312" w:eastAsia="楷体_GB2312" w:hAnsi="仿宋" w:hint="eastAsia"/>
          <w:sz w:val="27"/>
          <w:szCs w:val="27"/>
        </w:rPr>
        <w:t>教</w:t>
      </w:r>
      <w:proofErr w:type="gramStart"/>
      <w:r w:rsidRPr="00582706">
        <w:rPr>
          <w:rFonts w:ascii="楷体_GB2312" w:eastAsia="楷体_GB2312" w:hAnsi="仿宋" w:hint="eastAsia"/>
          <w:sz w:val="27"/>
          <w:szCs w:val="27"/>
        </w:rPr>
        <w:t>社科司函〔2019〕</w:t>
      </w:r>
      <w:proofErr w:type="gramEnd"/>
      <w:r w:rsidRPr="00582706">
        <w:rPr>
          <w:rFonts w:ascii="楷体_GB2312" w:eastAsia="楷体_GB2312" w:hAnsi="仿宋" w:hint="eastAsia"/>
          <w:sz w:val="27"/>
          <w:szCs w:val="27"/>
        </w:rPr>
        <w:t>132号</w:t>
      </w:r>
    </w:p>
    <w:p w:rsidR="00C036B0" w:rsidRDefault="00C036B0" w:rsidP="00C036B0">
      <w:pPr>
        <w:spacing w:line="480" w:lineRule="exact"/>
        <w:rPr>
          <w:rFonts w:ascii="仿宋" w:eastAsia="仿宋" w:hAnsi="仿宋"/>
          <w:sz w:val="27"/>
          <w:szCs w:val="27"/>
        </w:rPr>
      </w:pPr>
    </w:p>
    <w:p w:rsidR="00C036B0" w:rsidRPr="00C036B0" w:rsidRDefault="00C036B0" w:rsidP="00C036B0">
      <w:pPr>
        <w:spacing w:line="480" w:lineRule="exact"/>
        <w:rPr>
          <w:rFonts w:ascii="仿宋" w:eastAsia="仿宋" w:hAnsi="仿宋"/>
          <w:b/>
          <w:sz w:val="27"/>
          <w:szCs w:val="27"/>
        </w:rPr>
      </w:pPr>
      <w:r w:rsidRPr="00C036B0">
        <w:rPr>
          <w:rFonts w:ascii="仿宋" w:eastAsia="仿宋" w:hAnsi="仿宋" w:hint="eastAsia"/>
          <w:b/>
          <w:sz w:val="27"/>
          <w:szCs w:val="27"/>
        </w:rPr>
        <w:t>各省、自治区、直辖市教育厅（教委），新疆生产建设兵团教育局，有关部门（单位）教育司（局），部属各高等学校、部省合建各高等学校：</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为做好2020年度教育部人文社会科学研究专项任务项目（高校辅导员研究）的申报工作，现将有关事项通知如下：</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b/>
          <w:bCs/>
          <w:sz w:val="27"/>
          <w:szCs w:val="27"/>
        </w:rPr>
        <w:t xml:space="preserve">　　一、指导思想</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高举中国特色社会主义伟大旗帜，坚持以习近平新时代中国特色社会</w:t>
      </w:r>
      <w:bookmarkStart w:id="0" w:name="_GoBack"/>
      <w:bookmarkEnd w:id="0"/>
      <w:r w:rsidRPr="00C036B0">
        <w:rPr>
          <w:rFonts w:ascii="仿宋" w:eastAsia="仿宋" w:hAnsi="仿宋" w:hint="eastAsia"/>
          <w:sz w:val="27"/>
          <w:szCs w:val="27"/>
        </w:rPr>
        <w:t>主义思想为指导，全面贯彻落</w:t>
      </w:r>
      <w:proofErr w:type="gramStart"/>
      <w:r w:rsidRPr="00C036B0">
        <w:rPr>
          <w:rFonts w:ascii="仿宋" w:eastAsia="仿宋" w:hAnsi="仿宋" w:hint="eastAsia"/>
          <w:sz w:val="27"/>
          <w:szCs w:val="27"/>
        </w:rPr>
        <w:t>实习近</w:t>
      </w:r>
      <w:proofErr w:type="gramEnd"/>
      <w:r w:rsidRPr="00C036B0">
        <w:rPr>
          <w:rFonts w:ascii="仿宋" w:eastAsia="仿宋" w:hAnsi="仿宋" w:hint="eastAsia"/>
          <w:sz w:val="27"/>
          <w:szCs w:val="27"/>
        </w:rPr>
        <w:t>平总书记在全国教育大会、全国高校思想政治工作会议、学校思想政治理论课教师座谈会、纪念五四运动100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b/>
          <w:bCs/>
          <w:sz w:val="27"/>
          <w:szCs w:val="27"/>
        </w:rPr>
        <w:t xml:space="preserve">　　二、申报内容</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2.项目类别及资助额度：高校辅导员研究专项课题原则上每项资助2万元，研究周期为2年。</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b/>
          <w:bCs/>
          <w:sz w:val="27"/>
          <w:szCs w:val="27"/>
        </w:rPr>
        <w:t xml:space="preserve">　　三、申报条件</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1.本专项任务项目实行限额申报，每所高校限报2项。</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2.本专项任务项目限高校专职辅导员申报（指在院系一线从事大学生思想政治教育工作的在编在岗人员，包括院系党总支副书记、学工组长、</w:t>
      </w:r>
      <w:r w:rsidRPr="00C036B0">
        <w:rPr>
          <w:rFonts w:ascii="仿宋" w:eastAsia="仿宋" w:hAnsi="仿宋" w:hint="eastAsia"/>
          <w:sz w:val="27"/>
          <w:szCs w:val="27"/>
        </w:rPr>
        <w:lastRenderedPageBreak/>
        <w:t>团总支书记等）。</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3.申请者必须能够实际从事研究工作并真正承担和负责组织项目的实施；每个申请者限报1项，所列课题组成员必须征得本人同意并签字，否则视为违规申报。</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4.有以下情况之一者不得申报本次项目：</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（1）在</w:t>
      </w:r>
      <w:proofErr w:type="gramStart"/>
      <w:r w:rsidRPr="00C036B0">
        <w:rPr>
          <w:rFonts w:ascii="仿宋" w:eastAsia="仿宋" w:hAnsi="仿宋" w:hint="eastAsia"/>
          <w:sz w:val="27"/>
          <w:szCs w:val="27"/>
        </w:rPr>
        <w:t>研</w:t>
      </w:r>
      <w:proofErr w:type="gramEnd"/>
      <w:r w:rsidRPr="00C036B0">
        <w:rPr>
          <w:rFonts w:ascii="仿宋" w:eastAsia="仿宋" w:hAnsi="仿宋" w:hint="eastAsia"/>
          <w:sz w:val="27"/>
          <w:szCs w:val="27"/>
        </w:rPr>
        <w:t>的教育部人文社会科学研究各类项目负责人；</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（2）所主持的教育部人文社会科学研究项目自2016年（含）以来因各种原因被撤销者；</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（3）在</w:t>
      </w:r>
      <w:proofErr w:type="gramStart"/>
      <w:r w:rsidRPr="00C036B0">
        <w:rPr>
          <w:rFonts w:ascii="仿宋" w:eastAsia="仿宋" w:hAnsi="仿宋" w:hint="eastAsia"/>
          <w:sz w:val="27"/>
          <w:szCs w:val="27"/>
        </w:rPr>
        <w:t>研</w:t>
      </w:r>
      <w:proofErr w:type="gramEnd"/>
      <w:r w:rsidRPr="00C036B0">
        <w:rPr>
          <w:rFonts w:ascii="仿宋" w:eastAsia="仿宋" w:hAnsi="仿宋" w:hint="eastAsia"/>
          <w:sz w:val="27"/>
          <w:szCs w:val="27"/>
        </w:rPr>
        <w:t>的国家社会科学基金各类项目、国家自然科学基金各类项目负责人，以上项目若</w:t>
      </w:r>
      <w:proofErr w:type="gramStart"/>
      <w:r w:rsidRPr="00C036B0">
        <w:rPr>
          <w:rFonts w:ascii="仿宋" w:eastAsia="仿宋" w:hAnsi="仿宋" w:hint="eastAsia"/>
          <w:sz w:val="27"/>
          <w:szCs w:val="27"/>
        </w:rPr>
        <w:t>已结项需附</w:t>
      </w:r>
      <w:proofErr w:type="gramEnd"/>
      <w:r w:rsidRPr="00C036B0">
        <w:rPr>
          <w:rFonts w:ascii="仿宋" w:eastAsia="仿宋" w:hAnsi="仿宋" w:hint="eastAsia"/>
          <w:sz w:val="27"/>
          <w:szCs w:val="27"/>
        </w:rPr>
        <w:t>相关证明；</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（4）申请2020年度教育部人文社会科学研究一般项目其他类别项目者；</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（5）连续两年（指2018、2019年度）申请一般项目（含专项任务项目）未获资助的申请人，暂停2020年度申报资格。</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b/>
          <w:bCs/>
          <w:sz w:val="27"/>
          <w:szCs w:val="27"/>
        </w:rPr>
        <w:t xml:space="preserve">　　四、申报办法</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1.本专项任务项目实行集中申报，不受理个人申报。教育部直属高校、部省合建高校以学校为单位申报，其他有关部门（单位）所属高校以相关教育司（局）为单位申报，地方高校以省（自治区、直辖市）教育厅（教委）为单位申报。</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2.本专项任务项目采取网上申报方式。</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3.教育部人文社会科学研究管理平台项目申报系统（以下简称申报系统）为本次项目申报平台，请及时关注教育部社科司主页（www.moe.gov.cn/s78/A13/），网络申报办法和流程以该系统为准。</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4.自2019年8月27日开始受理项目网上申报。申请者可访问申报系统下载《申请评审书》，按申报系统提示说明及《申请评审书》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lastRenderedPageBreak/>
        <w:t xml:space="preserve">　　5.项目经费按照《高等学校哲学社会科学繁荣计划专项资金管理办法》（</w:t>
      </w:r>
      <w:proofErr w:type="gramStart"/>
      <w:r w:rsidRPr="00C036B0">
        <w:rPr>
          <w:rFonts w:ascii="仿宋" w:eastAsia="仿宋" w:hAnsi="仿宋" w:hint="eastAsia"/>
          <w:sz w:val="27"/>
          <w:szCs w:val="27"/>
        </w:rPr>
        <w:t>财教〔2016〕</w:t>
      </w:r>
      <w:proofErr w:type="gramEnd"/>
      <w:r w:rsidRPr="00C036B0">
        <w:rPr>
          <w:rFonts w:ascii="仿宋" w:eastAsia="仿宋" w:hAnsi="仿宋" w:hint="eastAsia"/>
          <w:sz w:val="27"/>
          <w:szCs w:val="27"/>
        </w:rPr>
        <w:t>317号），实行严格规范的预决算管理。申请者应在研究期限内，根据实际准确</w:t>
      </w:r>
      <w:proofErr w:type="gramStart"/>
      <w:r w:rsidRPr="00C036B0">
        <w:rPr>
          <w:rFonts w:ascii="仿宋" w:eastAsia="仿宋" w:hAnsi="仿宋" w:hint="eastAsia"/>
          <w:sz w:val="27"/>
          <w:szCs w:val="27"/>
        </w:rPr>
        <w:t>测算总</w:t>
      </w:r>
      <w:proofErr w:type="gramEnd"/>
      <w:r w:rsidRPr="00C036B0">
        <w:rPr>
          <w:rFonts w:ascii="仿宋" w:eastAsia="仿宋" w:hAnsi="仿宋" w:hint="eastAsia"/>
          <w:sz w:val="27"/>
          <w:szCs w:val="27"/>
        </w:rPr>
        <w:t>经费预算，合理</w:t>
      </w:r>
      <w:proofErr w:type="gramStart"/>
      <w:r w:rsidRPr="00C036B0">
        <w:rPr>
          <w:rFonts w:ascii="仿宋" w:eastAsia="仿宋" w:hAnsi="仿宋" w:hint="eastAsia"/>
          <w:sz w:val="27"/>
          <w:szCs w:val="27"/>
        </w:rPr>
        <w:t>分配分</w:t>
      </w:r>
      <w:proofErr w:type="gramEnd"/>
      <w:r w:rsidRPr="00C036B0">
        <w:rPr>
          <w:rFonts w:ascii="仿宋" w:eastAsia="仿宋" w:hAnsi="仿宋" w:hint="eastAsia"/>
          <w:sz w:val="27"/>
          <w:szCs w:val="27"/>
        </w:rPr>
        <w:t>年度经费预算。经费预算合理性作为评审的重要内容，不切实际的经费预算将影响专家评审结果。</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登录申报系统进行操作。</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7.本次项目网络申报截止日期为2019年9月27日，申报单位须在此之前对本单位所申报的材料进行在线审核确认，在线生成、打印《教育部人文社会科学研究专项任务项目（高校辅导员研究）申报一览表》（以下简称《申报一览表》）1份，加盖学校/单位公章，并于2019年9月30日前寄送至社科管理咨询服务中心。请各单位严格按照上述时间和要求完成申报工作，寄送材料时间以邮戳为准，逾期不予受理。</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b/>
          <w:bCs/>
          <w:sz w:val="27"/>
          <w:szCs w:val="27"/>
        </w:rPr>
        <w:t xml:space="preserve">　　五、其他要求</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1.申请者应认真阅</w:t>
      </w:r>
      <w:proofErr w:type="gramStart"/>
      <w:r w:rsidRPr="00C036B0">
        <w:rPr>
          <w:rFonts w:ascii="仿宋" w:eastAsia="仿宋" w:hAnsi="仿宋" w:hint="eastAsia"/>
          <w:sz w:val="27"/>
          <w:szCs w:val="27"/>
        </w:rPr>
        <w:t>研</w:t>
      </w:r>
      <w:proofErr w:type="gramEnd"/>
      <w:r w:rsidRPr="00C036B0">
        <w:rPr>
          <w:rFonts w:ascii="仿宋" w:eastAsia="仿宋" w:hAnsi="仿宋" w:hint="eastAsia"/>
          <w:sz w:val="27"/>
          <w:szCs w:val="27"/>
        </w:rPr>
        <w:t>该通知的有关要求，提高申报质量。</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2.本次项目评审采取匿名方式。为保证评审的公平公正，《申请评审书》B表中不得出现申请者姓名、所在学校等有关信息，否则按作废处理。</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3.申请者应如实填报材料，确保无知识产权争议。凡存在弄虚作假、抄袭剽窃等行为，一经查实取消三年申请资格。</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4. 各申报单位应切实落实意识形态工作责任制，加强对申报材料的审核把关，确保填报信息的准确、真实，切实提高项目申报质量。如违规申报，将予以通报批评。</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申报系统联系方式：010-62510667、15313766307、15313766308;信箱：xmsb@sinoss.net。</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社科管理咨询服务中心联系方式：范明宇，010-58805145、58802707；传真：010-58803011；电子信箱：moesk@bnu.edu.cn；地址：北京市海淀区新街口外大街19号北京师范大学科技楼C区1001室，北京师范大学社</w:t>
      </w:r>
      <w:r w:rsidRPr="00C036B0">
        <w:rPr>
          <w:rFonts w:ascii="仿宋" w:eastAsia="仿宋" w:hAnsi="仿宋" w:hint="eastAsia"/>
          <w:sz w:val="27"/>
          <w:szCs w:val="27"/>
        </w:rPr>
        <w:lastRenderedPageBreak/>
        <w:t>科管理咨询服务中心，邮编：100875。</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教育部思想政治工作司联系方式：010-66096328。</w:t>
      </w:r>
    </w:p>
    <w:p w:rsidR="00C036B0" w:rsidRPr="00C036B0" w:rsidRDefault="00C036B0" w:rsidP="00C036B0">
      <w:pPr>
        <w:spacing w:line="480" w:lineRule="exact"/>
        <w:rPr>
          <w:rFonts w:ascii="仿宋" w:eastAsia="仿宋" w:hAnsi="仿宋"/>
          <w:sz w:val="27"/>
          <w:szCs w:val="27"/>
        </w:rPr>
      </w:pPr>
      <w:r w:rsidRPr="00C036B0">
        <w:rPr>
          <w:rFonts w:ascii="仿宋" w:eastAsia="仿宋" w:hAnsi="仿宋" w:hint="eastAsia"/>
          <w:sz w:val="27"/>
          <w:szCs w:val="27"/>
        </w:rPr>
        <w:t xml:space="preserve">　　附件：</w:t>
      </w:r>
      <w:hyperlink r:id="rId5" w:tgtFrame="_blank" w:history="1">
        <w:r w:rsidRPr="00C036B0">
          <w:rPr>
            <w:rStyle w:val="a3"/>
            <w:rFonts w:ascii="仿宋" w:eastAsia="仿宋" w:hAnsi="仿宋" w:hint="eastAsia"/>
            <w:sz w:val="27"/>
            <w:szCs w:val="27"/>
          </w:rPr>
          <w:t>2020年度教育部人文社会科学研究专项任务项目（高校辅导员研究）课题指南</w:t>
        </w:r>
      </w:hyperlink>
    </w:p>
    <w:p w:rsidR="00C036B0" w:rsidRDefault="00C036B0" w:rsidP="00C036B0">
      <w:pPr>
        <w:spacing w:line="480" w:lineRule="exact"/>
        <w:jc w:val="right"/>
        <w:rPr>
          <w:rFonts w:ascii="仿宋" w:eastAsia="仿宋" w:hAnsi="仿宋"/>
          <w:sz w:val="27"/>
          <w:szCs w:val="27"/>
        </w:rPr>
      </w:pPr>
    </w:p>
    <w:p w:rsidR="00C036B0" w:rsidRPr="00C036B0" w:rsidRDefault="00C036B0" w:rsidP="00C036B0">
      <w:pPr>
        <w:spacing w:line="480" w:lineRule="exact"/>
        <w:jc w:val="right"/>
        <w:rPr>
          <w:rFonts w:ascii="仿宋" w:eastAsia="仿宋" w:hAnsi="仿宋"/>
          <w:b/>
          <w:sz w:val="27"/>
          <w:szCs w:val="27"/>
        </w:rPr>
      </w:pPr>
      <w:r w:rsidRPr="00C036B0">
        <w:rPr>
          <w:rFonts w:ascii="仿宋" w:eastAsia="仿宋" w:hAnsi="仿宋" w:hint="eastAsia"/>
          <w:b/>
          <w:sz w:val="27"/>
          <w:szCs w:val="27"/>
        </w:rPr>
        <w:t>教育部社会科学司</w:t>
      </w:r>
    </w:p>
    <w:p w:rsidR="00C036B0" w:rsidRPr="00C036B0" w:rsidRDefault="00C036B0" w:rsidP="00C036B0">
      <w:pPr>
        <w:spacing w:line="480" w:lineRule="exact"/>
        <w:jc w:val="right"/>
        <w:rPr>
          <w:rFonts w:ascii="仿宋" w:eastAsia="仿宋" w:hAnsi="仿宋"/>
          <w:b/>
          <w:sz w:val="27"/>
          <w:szCs w:val="27"/>
        </w:rPr>
      </w:pPr>
      <w:r w:rsidRPr="00C036B0">
        <w:rPr>
          <w:rFonts w:ascii="仿宋" w:eastAsia="仿宋" w:hAnsi="仿宋" w:hint="eastAsia"/>
          <w:b/>
          <w:sz w:val="27"/>
          <w:szCs w:val="27"/>
        </w:rPr>
        <w:t>2019年8月23日</w:t>
      </w:r>
    </w:p>
    <w:p w:rsidR="00C83C06" w:rsidRPr="00C036B0" w:rsidRDefault="00C83C06" w:rsidP="00C036B0">
      <w:pPr>
        <w:spacing w:line="480" w:lineRule="exact"/>
        <w:rPr>
          <w:rFonts w:ascii="仿宋" w:eastAsia="仿宋" w:hAnsi="仿宋"/>
          <w:sz w:val="27"/>
          <w:szCs w:val="27"/>
        </w:rPr>
      </w:pPr>
    </w:p>
    <w:sectPr w:rsidR="00C83C06" w:rsidRPr="00C036B0" w:rsidSect="00C036B0">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5E"/>
    <w:rsid w:val="00341B5E"/>
    <w:rsid w:val="00582706"/>
    <w:rsid w:val="00C036B0"/>
    <w:rsid w:val="00C8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36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36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2540">
      <w:bodyDiv w:val="1"/>
      <w:marLeft w:val="0"/>
      <w:marRight w:val="0"/>
      <w:marTop w:val="0"/>
      <w:marBottom w:val="0"/>
      <w:divBdr>
        <w:top w:val="none" w:sz="0" w:space="0" w:color="auto"/>
        <w:left w:val="none" w:sz="0" w:space="0" w:color="auto"/>
        <w:bottom w:val="none" w:sz="0" w:space="0" w:color="auto"/>
        <w:right w:val="none" w:sz="0" w:space="0" w:color="auto"/>
      </w:divBdr>
      <w:divsChild>
        <w:div w:id="3555450">
          <w:marLeft w:val="0"/>
          <w:marRight w:val="0"/>
          <w:marTop w:val="0"/>
          <w:marBottom w:val="0"/>
          <w:divBdr>
            <w:top w:val="none" w:sz="0" w:space="0" w:color="auto"/>
            <w:left w:val="none" w:sz="0" w:space="0" w:color="auto"/>
            <w:bottom w:val="none" w:sz="0" w:space="0" w:color="auto"/>
            <w:right w:val="none" w:sz="0" w:space="0" w:color="auto"/>
          </w:divBdr>
          <w:divsChild>
            <w:div w:id="361130291">
              <w:marLeft w:val="0"/>
              <w:marRight w:val="0"/>
              <w:marTop w:val="0"/>
              <w:marBottom w:val="0"/>
              <w:divBdr>
                <w:top w:val="none" w:sz="0" w:space="0" w:color="auto"/>
                <w:left w:val="none" w:sz="0" w:space="0" w:color="auto"/>
                <w:bottom w:val="none" w:sz="0" w:space="0" w:color="auto"/>
                <w:right w:val="none" w:sz="0" w:space="0" w:color="auto"/>
              </w:divBdr>
              <w:divsChild>
                <w:div w:id="801924801">
                  <w:marLeft w:val="0"/>
                  <w:marRight w:val="0"/>
                  <w:marTop w:val="0"/>
                  <w:marBottom w:val="0"/>
                  <w:divBdr>
                    <w:top w:val="single" w:sz="6" w:space="31" w:color="A4A4A4"/>
                    <w:left w:val="single" w:sz="6" w:space="31" w:color="A4A4A4"/>
                    <w:bottom w:val="single" w:sz="6" w:space="15" w:color="A4A4A4"/>
                    <w:right w:val="single" w:sz="6" w:space="31" w:color="A4A4A4"/>
                  </w:divBdr>
                  <w:divsChild>
                    <w:div w:id="11803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78/A13/A13_gggs/A13_sjhj/201908/W02019082381378187196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Company>Lenovo</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2019-08-29T03:06:00Z</dcterms:created>
  <dcterms:modified xsi:type="dcterms:W3CDTF">2019-09-01T07:37:00Z</dcterms:modified>
</cp:coreProperties>
</file>