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35"/>
        <w:ind w:left="12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附件 3：</w:t>
      </w:r>
    </w:p>
    <w:p>
      <w:pPr>
        <w:widowControl w:val="0"/>
        <w:autoSpaceDE w:val="0"/>
        <w:autoSpaceDN w:val="0"/>
        <w:spacing w:before="7"/>
        <w:ind w:left="0"/>
        <w:rPr>
          <w:rFonts w:ascii="仿宋" w:hAnsi="仿宋" w:eastAsia="仿宋" w:cs="仿宋"/>
          <w:sz w:val="43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line="589" w:lineRule="exact"/>
        <w:ind w:left="120" w:right="357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  <w:lang w:val="zh-CN" w:eastAsia="zh-CN" w:bidi="zh-CN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lang w:val="zh-CN" w:eastAsia="zh-CN" w:bidi="zh-CN"/>
        </w:rPr>
        <w:t>辉煌 70 年·追梦新时代</w:t>
      </w:r>
    </w:p>
    <w:p>
      <w:pPr>
        <w:autoSpaceDE w:val="0"/>
        <w:autoSpaceDN w:val="0"/>
        <w:spacing w:line="589" w:lineRule="exact"/>
        <w:ind w:left="114" w:right="355"/>
        <w:jc w:val="center"/>
        <w:rPr>
          <w:rFonts w:ascii="方正小标宋简体" w:hAnsi="方正小标宋简体" w:eastAsia="方正小标宋简体" w:cs="仿宋"/>
          <w:kern w:val="0"/>
          <w:sz w:val="36"/>
          <w:szCs w:val="22"/>
          <w:lang w:val="zh-CN" w:bidi="zh-CN"/>
        </w:rPr>
      </w:pPr>
      <w:r>
        <w:rPr>
          <w:rFonts w:hint="eastAsia" w:ascii="方正小标宋简体" w:hAnsi="方正小标宋简体" w:eastAsia="方正小标宋简体" w:cs="仿宋"/>
          <w:kern w:val="0"/>
          <w:sz w:val="36"/>
          <w:szCs w:val="22"/>
          <w:lang w:val="zh-CN" w:bidi="zh-CN"/>
        </w:rPr>
        <w:t>汤山温泉杯“幸福江宁追梦人”全民短视频创作大赛</w:t>
      </w:r>
    </w:p>
    <w:p>
      <w:pPr>
        <w:widowControl w:val="0"/>
        <w:autoSpaceDE w:val="0"/>
        <w:autoSpaceDN w:val="0"/>
        <w:spacing w:before="6"/>
        <w:ind w:left="0"/>
        <w:rPr>
          <w:rFonts w:ascii="方正小标宋简体" w:hAnsi="仿宋" w:eastAsia="仿宋" w:cs="仿宋"/>
          <w:sz w:val="31"/>
          <w:szCs w:val="32"/>
          <w:lang w:val="zh-CN" w:eastAsia="zh-CN" w:bidi="zh-CN"/>
        </w:rPr>
      </w:pPr>
    </w:p>
    <w:p>
      <w:pPr>
        <w:widowControl w:val="0"/>
        <w:numPr>
          <w:ilvl w:val="0"/>
          <w:numId w:val="1"/>
        </w:numPr>
        <w:autoSpaceDE w:val="0"/>
        <w:autoSpaceDN w:val="0"/>
        <w:spacing w:line="316" w:lineRule="auto"/>
        <w:ind w:left="760" w:right="5784"/>
        <w:rPr>
          <w:rFonts w:hint="eastAsia"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 xml:space="preserve">活动主题 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16" w:lineRule="auto"/>
        <w:ind w:right="5784" w:rightChars="0" w:firstLine="628" w:firstLineChars="200"/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幸福江宁追梦人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17" w:lineRule="auto"/>
        <w:ind w:right="5783" w:rightChars="0" w:firstLine="960" w:firstLineChars="300"/>
        <w:textAlignment w:val="auto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二、组织机构</w:t>
      </w:r>
    </w:p>
    <w:p>
      <w:pPr>
        <w:autoSpaceDE w:val="0"/>
        <w:autoSpaceDN w:val="0"/>
        <w:spacing w:line="390" w:lineRule="exact"/>
        <w:ind w:left="748"/>
        <w:jc w:val="left"/>
        <w:rPr>
          <w:rFonts w:ascii="仿宋" w:hAnsi="仿宋" w:eastAsia="仿宋" w:cs="仿宋"/>
          <w:kern w:val="0"/>
          <w:sz w:val="32"/>
          <w:szCs w:val="22"/>
          <w:lang w:val="zh-CN" w:bidi="zh-CN"/>
        </w:rPr>
      </w:pPr>
      <w:r>
        <w:rPr>
          <w:rFonts w:ascii="仿宋" w:hAnsi="仿宋" w:eastAsia="仿宋" w:cs="仿宋"/>
          <w:b/>
          <w:kern w:val="0"/>
          <w:sz w:val="32"/>
          <w:szCs w:val="22"/>
          <w:lang w:val="zh-CN" w:bidi="zh-CN"/>
        </w:rPr>
        <w:t>主办单位：</w:t>
      </w:r>
      <w:r>
        <w:rPr>
          <w:rFonts w:ascii="仿宋" w:hAnsi="仿宋" w:eastAsia="仿宋" w:cs="仿宋"/>
          <w:kern w:val="0"/>
          <w:sz w:val="32"/>
          <w:szCs w:val="22"/>
          <w:lang w:val="zh-CN" w:bidi="zh-CN"/>
        </w:rPr>
        <w:t>区委宣传部、区委统战部</w:t>
      </w:r>
    </w:p>
    <w:p>
      <w:pPr>
        <w:widowControl w:val="0"/>
        <w:autoSpaceDE w:val="0"/>
        <w:autoSpaceDN w:val="0"/>
        <w:spacing w:before="128" w:line="316" w:lineRule="auto"/>
        <w:ind w:left="120" w:right="355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b/>
          <w:spacing w:val="-1"/>
          <w:w w:val="95"/>
          <w:sz w:val="32"/>
          <w:szCs w:val="32"/>
          <w:lang w:val="zh-CN" w:eastAsia="zh-CN" w:bidi="zh-CN"/>
        </w:rPr>
        <w:t>承办单位：</w:t>
      </w:r>
      <w:r>
        <w:rPr>
          <w:rFonts w:ascii="仿宋" w:hAnsi="仿宋" w:eastAsia="仿宋" w:cs="仿宋"/>
          <w:spacing w:val="-1"/>
          <w:w w:val="95"/>
          <w:sz w:val="32"/>
          <w:szCs w:val="32"/>
          <w:lang w:val="zh-CN" w:eastAsia="zh-CN" w:bidi="zh-CN"/>
        </w:rPr>
        <w:t>区融媒体中心</w:t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（区广电台</w:t>
      </w: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>）</w:t>
      </w:r>
      <w:r>
        <w:rPr>
          <w:rFonts w:ascii="仿宋" w:hAnsi="仿宋" w:eastAsia="仿宋" w:cs="仿宋"/>
          <w:spacing w:val="-2"/>
          <w:w w:val="95"/>
          <w:sz w:val="32"/>
          <w:szCs w:val="32"/>
          <w:lang w:val="zh-CN" w:eastAsia="zh-CN" w:bidi="zh-CN"/>
        </w:rPr>
        <w:t xml:space="preserve">、汤山温泉旅游 </w:t>
      </w:r>
      <w:r>
        <w:rPr>
          <w:rFonts w:ascii="仿宋" w:hAnsi="仿宋" w:eastAsia="仿宋" w:cs="仿宋"/>
          <w:spacing w:val="-2"/>
          <w:sz w:val="32"/>
          <w:szCs w:val="32"/>
          <w:lang w:val="zh-CN" w:eastAsia="zh-CN" w:bidi="zh-CN"/>
        </w:rPr>
        <w:t>度假区</w:t>
      </w:r>
    </w:p>
    <w:p>
      <w:pPr>
        <w:widowControl w:val="0"/>
        <w:autoSpaceDE w:val="0"/>
        <w:autoSpaceDN w:val="0"/>
        <w:spacing w:line="316" w:lineRule="auto"/>
        <w:ind w:left="120" w:right="360" w:firstLine="638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b/>
          <w:spacing w:val="-5"/>
          <w:sz w:val="32"/>
          <w:szCs w:val="32"/>
          <w:lang w:val="zh-CN" w:eastAsia="zh-CN" w:bidi="zh-CN"/>
        </w:rPr>
        <w:t>协办单位：</w:t>
      </w:r>
      <w:r>
        <w:rPr>
          <w:rFonts w:ascii="仿宋" w:hAnsi="仿宋" w:eastAsia="仿宋" w:cs="仿宋"/>
          <w:spacing w:val="-13"/>
          <w:sz w:val="32"/>
          <w:szCs w:val="32"/>
          <w:lang w:val="zh-CN" w:eastAsia="zh-CN" w:bidi="zh-CN"/>
        </w:rPr>
        <w:t>区委机关工委 、区总工会、区教育局、区双拥办、江宁高新区（江宁大学生创新与管理服务局）</w:t>
      </w:r>
    </w:p>
    <w:p>
      <w:pPr>
        <w:autoSpaceDE w:val="0"/>
        <w:autoSpaceDN w:val="0"/>
        <w:spacing w:line="408" w:lineRule="exact"/>
        <w:ind w:left="760"/>
        <w:jc w:val="left"/>
        <w:rPr>
          <w:rFonts w:ascii="仿宋" w:hAnsi="仿宋" w:eastAsia="仿宋" w:cs="仿宋"/>
          <w:kern w:val="0"/>
          <w:sz w:val="32"/>
          <w:szCs w:val="22"/>
          <w:lang w:val="zh-CN" w:bidi="zh-CN"/>
        </w:rPr>
      </w:pPr>
      <w:r>
        <w:rPr>
          <w:rFonts w:ascii="仿宋" w:hAnsi="仿宋" w:eastAsia="仿宋" w:cs="仿宋"/>
          <w:b/>
          <w:kern w:val="0"/>
          <w:sz w:val="32"/>
          <w:szCs w:val="22"/>
          <w:lang w:val="zh-CN" w:bidi="zh-CN"/>
        </w:rPr>
        <w:t>艺术支持：</w:t>
      </w:r>
      <w:r>
        <w:rPr>
          <w:rFonts w:ascii="仿宋" w:hAnsi="仿宋" w:eastAsia="仿宋" w:cs="仿宋"/>
          <w:kern w:val="0"/>
          <w:sz w:val="32"/>
          <w:szCs w:val="22"/>
          <w:lang w:val="zh-CN" w:bidi="zh-CN"/>
        </w:rPr>
        <w:t>南广学院</w:t>
      </w:r>
    </w:p>
    <w:p>
      <w:pPr>
        <w:widowControl w:val="0"/>
        <w:autoSpaceDE w:val="0"/>
        <w:autoSpaceDN w:val="0"/>
        <w:spacing w:before="127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w w:val="95"/>
          <w:sz w:val="32"/>
          <w:szCs w:val="32"/>
          <w:lang w:val="zh-CN" w:eastAsia="zh-CN" w:bidi="zh-CN"/>
        </w:rPr>
        <w:t>三、活动时间</w:t>
      </w:r>
    </w:p>
    <w:p>
      <w:pPr>
        <w:widowControl w:val="0"/>
        <w:autoSpaceDE w:val="0"/>
        <w:autoSpaceDN w:val="0"/>
        <w:spacing w:before="130" w:line="316" w:lineRule="auto"/>
        <w:ind w:left="760" w:right="3384"/>
        <w:jc w:val="both"/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作品征集：5</w:t>
      </w:r>
      <w:r>
        <w:rPr>
          <w:rFonts w:ascii="仿宋" w:hAnsi="仿宋" w:eastAsia="仿宋" w:cs="仿宋"/>
          <w:spacing w:val="-54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19</w:t>
      </w:r>
      <w:r>
        <w:rPr>
          <w:rFonts w:ascii="仿宋" w:hAnsi="仿宋" w:eastAsia="仿宋" w:cs="仿宋"/>
          <w:spacing w:val="-41"/>
          <w:sz w:val="32"/>
          <w:szCs w:val="32"/>
          <w:lang w:val="zh-CN" w:eastAsia="zh-CN" w:bidi="zh-CN"/>
        </w:rPr>
        <w:t xml:space="preserve"> 日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—8</w:t>
      </w:r>
      <w:r>
        <w:rPr>
          <w:rFonts w:ascii="仿宋" w:hAnsi="仿宋" w:eastAsia="仿宋" w:cs="仿宋"/>
          <w:spacing w:val="-54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</w:t>
      </w:r>
      <w:r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  <w:t xml:space="preserve"> 日</w:t>
      </w:r>
    </w:p>
    <w:p>
      <w:pPr>
        <w:widowControl w:val="0"/>
        <w:autoSpaceDE w:val="0"/>
        <w:autoSpaceDN w:val="0"/>
        <w:spacing w:before="130" w:line="316" w:lineRule="auto"/>
        <w:ind w:left="760" w:right="3384"/>
        <w:jc w:val="both"/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</w:pPr>
      <w:bookmarkStart w:id="20" w:name="_GoBack"/>
      <w:bookmarkEnd w:id="20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评选展示：9</w:t>
      </w:r>
      <w:r>
        <w:rPr>
          <w:rFonts w:ascii="仿宋" w:hAnsi="仿宋" w:eastAsia="仿宋" w:cs="仿宋"/>
          <w:spacing w:val="-54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日—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11</w:t>
      </w:r>
      <w:r>
        <w:rPr>
          <w:rFonts w:ascii="仿宋" w:hAnsi="仿宋" w:eastAsia="仿宋" w:cs="仿宋"/>
          <w:spacing w:val="-55"/>
          <w:sz w:val="32"/>
          <w:szCs w:val="32"/>
          <w:lang w:val="zh-CN" w:eastAsia="zh-CN" w:bidi="zh-CN"/>
        </w:rPr>
        <w:t xml:space="preserve"> 月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</w:t>
      </w:r>
      <w:r>
        <w:rPr>
          <w:rFonts w:ascii="仿宋" w:hAnsi="仿宋" w:eastAsia="仿宋" w:cs="仿宋"/>
          <w:spacing w:val="-47"/>
          <w:sz w:val="32"/>
          <w:szCs w:val="32"/>
          <w:lang w:val="zh-CN" w:eastAsia="zh-CN" w:bidi="zh-CN"/>
        </w:rPr>
        <w:t xml:space="preserve"> 日</w:t>
      </w:r>
    </w:p>
    <w:p>
      <w:pPr>
        <w:widowControl w:val="0"/>
        <w:autoSpaceDE w:val="0"/>
        <w:autoSpaceDN w:val="0"/>
        <w:spacing w:before="130" w:line="316" w:lineRule="auto"/>
        <w:ind w:left="760" w:right="3384"/>
        <w:jc w:val="both"/>
        <w:rPr>
          <w:rFonts w:ascii="黑体" w:hAnsi="黑体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仿宋"/>
          <w:sz w:val="32"/>
          <w:szCs w:val="32"/>
          <w:lang w:val="zh-CN" w:eastAsia="zh-CN" w:bidi="zh-CN"/>
        </w:rPr>
        <w:t>四、参赛对象</w:t>
      </w:r>
    </w:p>
    <w:p>
      <w:pPr>
        <w:widowControl w:val="0"/>
        <w:autoSpaceDE w:val="0"/>
        <w:autoSpaceDN w:val="0"/>
        <w:spacing w:before="11" w:line="328" w:lineRule="auto"/>
        <w:ind w:left="120" w:right="315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面向熟悉江宁、关心热爱江宁的所有区内外个人、单位和组织。</w:t>
      </w:r>
    </w:p>
    <w:p>
      <w:pPr>
        <w:widowControl w:val="0"/>
        <w:autoSpaceDE w:val="0"/>
        <w:autoSpaceDN w:val="0"/>
        <w:spacing w:line="391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bookmarkStart w:id="0" w:name="五、作品要求"/>
      <w:bookmarkEnd w:id="0"/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五、作品要求</w:t>
      </w:r>
    </w:p>
    <w:p>
      <w:pPr>
        <w:widowControl w:val="0"/>
        <w:autoSpaceDE w:val="0"/>
        <w:autoSpaceDN w:val="0"/>
        <w:spacing w:before="130"/>
        <w:ind w:left="540"/>
        <w:outlineLvl w:val="1"/>
        <w:rPr>
          <w:rFonts w:ascii="仿宋" w:hAnsi="仿宋" w:eastAsia="仿宋" w:cs="仿宋"/>
          <w:b/>
          <w:bCs/>
          <w:sz w:val="32"/>
          <w:szCs w:val="32"/>
          <w:lang w:val="zh-CN" w:eastAsia="zh-CN" w:bidi="zh-CN"/>
        </w:rPr>
      </w:pPr>
      <w:bookmarkStart w:id="1" w:name="（一）拍摄内容"/>
      <w:bookmarkEnd w:id="1"/>
      <w:r>
        <w:rPr>
          <w:rFonts w:ascii="仿宋" w:hAnsi="仿宋" w:eastAsia="仿宋" w:cs="仿宋"/>
          <w:b/>
          <w:bCs/>
          <w:sz w:val="32"/>
          <w:szCs w:val="32"/>
          <w:lang w:val="zh-CN" w:eastAsia="zh-CN" w:bidi="zh-CN"/>
        </w:rPr>
        <w:t>（一）拍摄内容</w:t>
      </w:r>
    </w:p>
    <w:p>
      <w:pPr>
        <w:widowControl w:val="0"/>
        <w:autoSpaceDE w:val="0"/>
        <w:autoSpaceDN w:val="0"/>
        <w:spacing w:before="130" w:line="316" w:lineRule="auto"/>
        <w:ind w:left="120" w:right="357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1、美丽江宁：石塘人家、杏花村、徐家院、观音殿、</w:t>
      </w: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美丽乡村黄龙岘等山水田园风光。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2、舌尖江宁：东山老鹅、红烧麻鸭、汤山板鸡、横溪</w:t>
      </w:r>
    </w:p>
    <w:p>
      <w:pPr>
        <w:spacing w:line="408" w:lineRule="exact"/>
        <w:sectPr>
          <w:footerReference r:id="rId3" w:type="default"/>
          <w:pgSz w:w="11910" w:h="16840"/>
          <w:pgMar w:top="1500" w:right="1440" w:bottom="1380" w:left="1680" w:header="0" w:footer="1196" w:gutter="0"/>
          <w:cols w:space="720" w:num="1"/>
        </w:sectPr>
      </w:pPr>
    </w:p>
    <w:p>
      <w:pPr>
        <w:widowControl w:val="0"/>
        <w:autoSpaceDE w:val="0"/>
        <w:autoSpaceDN w:val="0"/>
        <w:spacing w:before="35" w:line="316" w:lineRule="auto"/>
        <w:ind w:left="120" w:right="315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西瓜等江宁的特色或者传统美食，传统特色美食的烹饪过程或烹饪成品，以及乡村丰收景象等。</w:t>
      </w:r>
    </w:p>
    <w:p>
      <w:pPr>
        <w:widowControl w:val="0"/>
        <w:autoSpaceDE w:val="0"/>
        <w:autoSpaceDN w:val="0"/>
        <w:spacing w:line="316" w:lineRule="auto"/>
        <w:ind w:left="120" w:right="198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3</w:t>
      </w:r>
      <w:r>
        <w:rPr>
          <w:rFonts w:ascii="仿宋" w:hAnsi="仿宋" w:eastAsia="仿宋" w:cs="仿宋"/>
          <w:spacing w:val="-4"/>
          <w:w w:val="95"/>
          <w:sz w:val="32"/>
          <w:szCs w:val="32"/>
          <w:lang w:val="zh-CN" w:eastAsia="zh-CN" w:bidi="zh-CN"/>
        </w:rPr>
        <w:t>、城市之光：有关江宁城市品质生活、经济发展水平、</w:t>
      </w:r>
      <w:r>
        <w:rPr>
          <w:rFonts w:ascii="仿宋" w:hAnsi="仿宋" w:eastAsia="仿宋" w:cs="仿宋"/>
          <w:spacing w:val="-4"/>
          <w:sz w:val="32"/>
          <w:szCs w:val="32"/>
          <w:lang w:val="zh-CN" w:eastAsia="zh-CN" w:bidi="zh-CN"/>
        </w:rPr>
        <w:t>创新创业环境等影视作品。</w:t>
      </w:r>
    </w:p>
    <w:p>
      <w:pPr>
        <w:widowControl w:val="0"/>
        <w:autoSpaceDE w:val="0"/>
        <w:autoSpaceDN w:val="0"/>
        <w:spacing w:line="316" w:lineRule="auto"/>
        <w:ind w:left="120" w:right="165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4、文化印记：汇聚新中国成立 70 年来，江宁区文化事</w:t>
      </w:r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业欣欣向荣的喜人情景：名胜古迹、传统技艺、乡风民俗等。</w:t>
      </w:r>
    </w:p>
    <w:p>
      <w:pPr>
        <w:widowControl w:val="0"/>
        <w:autoSpaceDE w:val="0"/>
        <w:autoSpaceDN w:val="0"/>
        <w:spacing w:line="316" w:lineRule="auto"/>
        <w:ind w:left="120" w:right="359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 xml:space="preserve">5、创新智造：用视频记录江宁产业发展，特别是智能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制造产业和创新名城核心区建设，展现江宁这块高质量发展热土的生机活力。</w:t>
      </w:r>
    </w:p>
    <w:p>
      <w:pPr>
        <w:widowControl w:val="0"/>
        <w:autoSpaceDE w:val="0"/>
        <w:autoSpaceDN w:val="0"/>
        <w:spacing w:line="316" w:lineRule="auto"/>
        <w:ind w:left="120" w:right="199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 xml:space="preserve">6、幸福江宁：展现全区广大市民发自内心的幸福感、获得感，分享劳动的喜悦、奉献的喜悦、幸福生活的喜悦； </w:t>
      </w:r>
      <w:r>
        <w:rPr>
          <w:rFonts w:ascii="仿宋" w:hAnsi="仿宋" w:eastAsia="仿宋" w:cs="仿宋"/>
          <w:spacing w:val="-12"/>
          <w:w w:val="95"/>
          <w:sz w:val="32"/>
          <w:szCs w:val="32"/>
          <w:lang w:val="zh-CN" w:eastAsia="zh-CN" w:bidi="zh-CN"/>
        </w:rPr>
        <w:t>展示团结和谐、意气风发、步调一致、坚定前行的精神风貌。</w:t>
      </w:r>
    </w:p>
    <w:p>
      <w:pPr>
        <w:widowControl w:val="0"/>
        <w:autoSpaceDE w:val="0"/>
        <w:autoSpaceDN w:val="0"/>
        <w:spacing w:line="406" w:lineRule="exact"/>
        <w:ind w:left="760"/>
        <w:outlineLvl w:val="1"/>
        <w:rPr>
          <w:rFonts w:ascii="仿宋" w:hAnsi="仿宋" w:eastAsia="仿宋" w:cs="仿宋"/>
          <w:b/>
          <w:bCs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b/>
          <w:bCs/>
          <w:sz w:val="32"/>
          <w:szCs w:val="32"/>
          <w:lang w:val="zh-CN" w:eastAsia="zh-CN" w:bidi="zh-CN"/>
        </w:rPr>
        <w:t>（二）作品要求</w:t>
      </w:r>
    </w:p>
    <w:p>
      <w:pPr>
        <w:widowControl w:val="0"/>
        <w:autoSpaceDE w:val="0"/>
        <w:autoSpaceDN w:val="0"/>
        <w:spacing w:before="119" w:line="316" w:lineRule="auto"/>
        <w:ind w:left="120" w:right="198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2" w:name="1、视频内容积极向上、阳光健康，遵守国家法律法规、遵循社会公序良俗，严禁发布低俗"/>
      <w:bookmarkEnd w:id="2"/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1</w:t>
      </w:r>
      <w:r>
        <w:rPr>
          <w:rFonts w:ascii="仿宋" w:hAnsi="仿宋" w:eastAsia="仿宋" w:cs="仿宋"/>
          <w:spacing w:val="-4"/>
          <w:w w:val="95"/>
          <w:sz w:val="32"/>
          <w:szCs w:val="32"/>
          <w:lang w:val="zh-CN" w:eastAsia="zh-CN" w:bidi="zh-CN"/>
        </w:rPr>
        <w:t>、视频内容积极向上、阳光健康，遵守国家法律法规、</w:t>
      </w:r>
      <w:r>
        <w:rPr>
          <w:rFonts w:ascii="仿宋" w:hAnsi="仿宋" w:eastAsia="仿宋" w:cs="仿宋"/>
          <w:spacing w:val="-4"/>
          <w:sz w:val="32"/>
          <w:szCs w:val="32"/>
          <w:lang w:val="zh-CN" w:eastAsia="zh-CN" w:bidi="zh-CN"/>
        </w:rPr>
        <w:t>遵循社会公序良俗，严禁发布低俗内容。</w:t>
      </w:r>
    </w:p>
    <w:p>
      <w:pPr>
        <w:widowControl w:val="0"/>
        <w:autoSpaceDE w:val="0"/>
        <w:autoSpaceDN w:val="0"/>
        <w:spacing w:line="316" w:lineRule="auto"/>
        <w:ind w:left="120" w:right="345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2、短片文件规格不低于 1920*1080，格式可以是mp4、avi、mkv、rmvb、mov，提交的参赛作品不允许添加任何水印、LOGO。</w:t>
      </w:r>
    </w:p>
    <w:p>
      <w:pPr>
        <w:widowControl w:val="0"/>
        <w:autoSpaceDE w:val="0"/>
        <w:autoSpaceDN w:val="0"/>
        <w:spacing w:line="316" w:lineRule="auto"/>
        <w:ind w:left="120" w:right="360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3" w:name="3、作品时长不限制，可以是15秒、30秒、45秒，最好控制在1分钟以内。"/>
      <w:bookmarkEnd w:id="3"/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3</w:t>
      </w:r>
      <w:r>
        <w:rPr>
          <w:rFonts w:ascii="仿宋" w:hAnsi="仿宋" w:eastAsia="仿宋" w:cs="仿宋"/>
          <w:spacing w:val="-1"/>
          <w:sz w:val="32"/>
          <w:szCs w:val="32"/>
          <w:lang w:val="zh-CN" w:eastAsia="zh-CN" w:bidi="zh-CN"/>
        </w:rPr>
        <w:t xml:space="preserve">、作品时长不限制，可以是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15</w:t>
      </w:r>
      <w:r>
        <w:rPr>
          <w:rFonts w:ascii="仿宋" w:hAnsi="仿宋" w:eastAsia="仿宋" w:cs="仿宋"/>
          <w:spacing w:val="-22"/>
          <w:sz w:val="32"/>
          <w:szCs w:val="32"/>
          <w:lang w:val="zh-CN" w:eastAsia="zh-CN" w:bidi="zh-CN"/>
        </w:rPr>
        <w:t xml:space="preserve"> 秒、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30</w:t>
      </w:r>
      <w:r>
        <w:rPr>
          <w:rFonts w:ascii="仿宋" w:hAnsi="仿宋" w:eastAsia="仿宋" w:cs="仿宋"/>
          <w:spacing w:val="-21"/>
          <w:sz w:val="32"/>
          <w:szCs w:val="32"/>
          <w:lang w:val="zh-CN" w:eastAsia="zh-CN" w:bidi="zh-CN"/>
        </w:rPr>
        <w:t xml:space="preserve"> 秒、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45</w:t>
      </w:r>
      <w:r>
        <w:rPr>
          <w:rFonts w:ascii="仿宋" w:hAnsi="仿宋" w:eastAsia="仿宋" w:cs="仿宋"/>
          <w:spacing w:val="-18"/>
          <w:sz w:val="32"/>
          <w:szCs w:val="32"/>
          <w:lang w:val="zh-CN" w:eastAsia="zh-CN" w:bidi="zh-CN"/>
        </w:rPr>
        <w:t xml:space="preserve"> 秒，最</w:t>
      </w:r>
      <w:r>
        <w:rPr>
          <w:rFonts w:ascii="仿宋" w:hAnsi="仿宋" w:eastAsia="仿宋" w:cs="仿宋"/>
          <w:spacing w:val="-31"/>
          <w:sz w:val="32"/>
          <w:szCs w:val="32"/>
          <w:lang w:val="zh-CN" w:eastAsia="zh-CN" w:bidi="zh-CN"/>
        </w:rPr>
        <w:t xml:space="preserve">好控制在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</w:t>
      </w:r>
      <w:r>
        <w:rPr>
          <w:rFonts w:ascii="仿宋" w:hAnsi="仿宋" w:eastAsia="仿宋" w:cs="仿宋"/>
          <w:spacing w:val="-15"/>
          <w:sz w:val="32"/>
          <w:szCs w:val="32"/>
          <w:lang w:val="zh-CN" w:eastAsia="zh-CN" w:bidi="zh-CN"/>
        </w:rPr>
        <w:t xml:space="preserve"> 分钟以内。</w:t>
      </w:r>
    </w:p>
    <w:p>
      <w:pPr>
        <w:widowControl w:val="0"/>
        <w:autoSpaceDE w:val="0"/>
        <w:autoSpaceDN w:val="0"/>
        <w:spacing w:line="316" w:lineRule="auto"/>
        <w:ind w:left="120" w:right="19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4" w:name="4、视频及制作设备不限，可以通过专业录像设备拍摄，也可用手机等进行视频拍摄，画面"/>
      <w:bookmarkEnd w:id="4"/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>4</w:t>
      </w:r>
      <w:r>
        <w:rPr>
          <w:rFonts w:ascii="仿宋" w:hAnsi="仿宋" w:eastAsia="仿宋" w:cs="仿宋"/>
          <w:spacing w:val="-3"/>
          <w:w w:val="95"/>
          <w:sz w:val="32"/>
          <w:szCs w:val="32"/>
          <w:lang w:val="zh-CN" w:eastAsia="zh-CN" w:bidi="zh-CN"/>
        </w:rPr>
        <w:t>、视频及制作设备不限，可以通过专业录像设备拍摄，</w:t>
      </w:r>
      <w:r>
        <w:rPr>
          <w:rFonts w:ascii="仿宋" w:hAnsi="仿宋" w:eastAsia="仿宋" w:cs="仿宋"/>
          <w:spacing w:val="-5"/>
          <w:sz w:val="32"/>
          <w:szCs w:val="32"/>
          <w:lang w:val="zh-CN" w:eastAsia="zh-CN" w:bidi="zh-CN"/>
        </w:rPr>
        <w:t>也可用手机等进行视频拍摄，画面剪辑流畅，有一定的拍摄和剪辑技巧，背景音乐及同期声清晰。</w:t>
      </w:r>
    </w:p>
    <w:p>
      <w:pPr>
        <w:widowControl w:val="0"/>
        <w:autoSpaceDE w:val="0"/>
        <w:autoSpaceDN w:val="0"/>
        <w:spacing w:line="316" w:lineRule="auto"/>
        <w:ind w:left="120" w:right="35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5" w:name="5、参赛作品必须为个人原创，不得抄袭，不得利用第三方视频混剪，不得侵犯第三方合法"/>
      <w:bookmarkEnd w:id="5"/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5、参赛作品必须为个人原创，不得抄袭，不得利用第</w:t>
      </w: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三方视频混剪，不得侵犯第三方合法权益。</w:t>
      </w:r>
    </w:p>
    <w:p>
      <w:pPr>
        <w:spacing w:line="316" w:lineRule="auto"/>
        <w:sectPr>
          <w:pgSz w:w="11910" w:h="16840"/>
          <w:pgMar w:top="1500" w:right="1440" w:bottom="1380" w:left="1680" w:header="0" w:footer="1196" w:gutter="0"/>
          <w:cols w:space="720" w:num="1"/>
        </w:sectPr>
      </w:pPr>
    </w:p>
    <w:p>
      <w:pPr>
        <w:widowControl w:val="0"/>
        <w:autoSpaceDE w:val="0"/>
        <w:autoSpaceDN w:val="0"/>
        <w:spacing w:before="35" w:line="316" w:lineRule="auto"/>
        <w:ind w:left="120" w:right="506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6" w:name="6、参赛作品如涉及肖像权、著作权等问题，由参赛者自行负责。"/>
      <w:bookmarkEnd w:id="6"/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 xml:space="preserve">6、参赛作品如涉及肖像权、著作权等问题，由参赛者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自行负责。</w:t>
      </w:r>
    </w:p>
    <w:p>
      <w:pPr>
        <w:widowControl w:val="0"/>
        <w:autoSpaceDE w:val="0"/>
        <w:autoSpaceDN w:val="0"/>
        <w:spacing w:line="316" w:lineRule="auto"/>
        <w:ind w:left="120" w:right="506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7" w:name="7、本届大赛不退稿，请保留好参赛视频原始素材，视频一经采用需提交原始素材。"/>
      <w:bookmarkEnd w:id="7"/>
      <w:r>
        <w:rPr>
          <w:rFonts w:ascii="仿宋" w:hAnsi="仿宋" w:eastAsia="仿宋" w:cs="仿宋"/>
          <w:w w:val="95"/>
          <w:sz w:val="32"/>
          <w:szCs w:val="32"/>
          <w:lang w:val="zh-CN" w:eastAsia="zh-CN" w:bidi="zh-CN"/>
        </w:rPr>
        <w:t xml:space="preserve">7、本届大赛不退稿，请保留好参赛视频原始素材，视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频一经采用需提交原始素材。</w:t>
      </w:r>
    </w:p>
    <w:p>
      <w:pPr>
        <w:widowControl w:val="0"/>
        <w:autoSpaceDE w:val="0"/>
        <w:autoSpaceDN w:val="0"/>
        <w:spacing w:line="316" w:lineRule="auto"/>
        <w:ind w:left="120" w:right="315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8" w:name="8、参加本次大赛的所有获奖作品，作者拥有著作权和署名权，主办单位拥有永久使用权，"/>
      <w:bookmarkEnd w:id="8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8、参加本次大赛的所有获奖作品，作者拥有著作权和署名权，主办单位拥有永久使用权，不另付稿酬。最终解释权归组委会官方所有。</w:t>
      </w:r>
    </w:p>
    <w:p>
      <w:pPr>
        <w:widowControl w:val="0"/>
        <w:autoSpaceDE w:val="0"/>
        <w:autoSpaceDN w:val="0"/>
        <w:spacing w:line="406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bookmarkStart w:id="9" w:name="六、参赛方式"/>
      <w:bookmarkEnd w:id="9"/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六、参赛方式</w:t>
      </w:r>
    </w:p>
    <w:p>
      <w:pPr>
        <w:widowControl w:val="0"/>
        <w:autoSpaceDE w:val="0"/>
        <w:autoSpaceDN w:val="0"/>
        <w:spacing w:before="125" w:line="316" w:lineRule="auto"/>
        <w:ind w:left="120" w:right="199" w:firstLine="48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0" w:name="___参赛者在截止时间之前将视频成片、参赛人员姓名、联系方式、参赛主题、作品简介"/>
      <w:bookmarkEnd w:id="10"/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参赛者在截止时间之前将视频成片、参赛人员姓名、联</w:t>
      </w:r>
      <w:r>
        <w:rPr>
          <w:rFonts w:ascii="仿宋" w:hAnsi="仿宋" w:eastAsia="仿宋" w:cs="仿宋"/>
          <w:spacing w:val="-1"/>
          <w:sz w:val="32"/>
          <w:szCs w:val="32"/>
          <w:lang w:val="zh-CN" w:eastAsia="zh-CN" w:bidi="zh-CN"/>
        </w:rPr>
        <w:t>系方式、参赛主题、作品简介等编辑完整提交大赛组委会邮</w:t>
      </w:r>
      <w:r>
        <w:rPr>
          <w:rFonts w:ascii="仿宋" w:hAnsi="仿宋" w:eastAsia="仿宋" w:cs="仿宋"/>
          <w:spacing w:val="-2"/>
          <w:sz w:val="32"/>
          <w:szCs w:val="32"/>
          <w:lang w:val="zh-CN" w:eastAsia="zh-CN" w:bidi="zh-CN"/>
        </w:rPr>
        <w:t>箱：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fldChar w:fldCharType="begin"/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instrText xml:space="preserve"> HYPERLINK "mailto:tswqbdsp@163.com銆" \h </w:instrTex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fldChar w:fldCharType="separate"/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tswqbdsp@163.com</w:t>
      </w:r>
      <w:r>
        <w:rPr>
          <w:rFonts w:ascii="仿宋" w:hAnsi="仿宋" w:eastAsia="仿宋" w:cs="仿宋"/>
          <w:spacing w:val="-43"/>
          <w:sz w:val="32"/>
          <w:szCs w:val="32"/>
          <w:lang w:val="zh-CN" w:eastAsia="zh-CN" w:bidi="zh-CN"/>
        </w:rPr>
        <w:t>。</w:t>
      </w:r>
      <w:r>
        <w:rPr>
          <w:rFonts w:ascii="仿宋" w:hAnsi="仿宋" w:eastAsia="仿宋" w:cs="仿宋"/>
          <w:spacing w:val="-43"/>
          <w:sz w:val="32"/>
          <w:szCs w:val="32"/>
          <w:lang w:val="zh-CN" w:eastAsia="zh-CN" w:bidi="zh-CN"/>
        </w:rPr>
        <w:fldChar w:fldCharType="end"/>
      </w:r>
      <w:r>
        <w:rPr>
          <w:rFonts w:ascii="仿宋" w:hAnsi="仿宋" w:eastAsia="仿宋" w:cs="仿宋"/>
          <w:spacing w:val="-15"/>
          <w:sz w:val="32"/>
          <w:szCs w:val="32"/>
          <w:lang w:val="zh-CN" w:eastAsia="zh-CN" w:bidi="zh-CN"/>
        </w:rPr>
        <w:t>联系人：王妍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（南京江广文化传媒）</w:t>
      </w:r>
    </w:p>
    <w:p>
      <w:pPr>
        <w:widowControl w:val="0"/>
        <w:autoSpaceDE w:val="0"/>
        <w:autoSpaceDN w:val="0"/>
        <w:spacing w:line="406" w:lineRule="exact"/>
        <w:ind w:left="70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1" w:name="_大赛组委会热线：025-81030661"/>
      <w:bookmarkEnd w:id="11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大赛组委会热线：025-81030661</w:t>
      </w:r>
    </w:p>
    <w:p>
      <w:pPr>
        <w:widowControl w:val="0"/>
        <w:autoSpaceDE w:val="0"/>
        <w:autoSpaceDN w:val="0"/>
        <w:spacing w:before="130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七、评奖设置</w:t>
      </w:r>
    </w:p>
    <w:p>
      <w:pPr>
        <w:widowControl w:val="0"/>
        <w:autoSpaceDE w:val="0"/>
        <w:autoSpaceDN w:val="0"/>
        <w:spacing w:before="130" w:line="316" w:lineRule="auto"/>
        <w:ind w:left="120" w:right="313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1、评选形式：活动将采用网络投票（PC 端和手机端） 和专家评审相结合的形式选出最终获奖者。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2、奖项设置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2" w:name="一等奖1名，奖金8000元；"/>
      <w:bookmarkEnd w:id="12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一等奖 1 名，奖金 8000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3" w:name="二等奖2名，奖金各4000元，共计8000元；"/>
      <w:bookmarkEnd w:id="13"/>
      <w:r>
        <w:rPr>
          <w:rFonts w:ascii="仿宋" w:hAnsi="仿宋" w:eastAsia="仿宋" w:cs="仿宋"/>
          <w:spacing w:val="-21"/>
          <w:sz w:val="32"/>
          <w:szCs w:val="32"/>
          <w:lang w:val="zh-CN" w:eastAsia="zh-CN" w:bidi="zh-CN"/>
        </w:rPr>
        <w:t xml:space="preserve">二等奖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4000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8000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4" w:name="三等奖3名，奖金各2000元，共计6000元；"/>
      <w:bookmarkEnd w:id="14"/>
      <w:r>
        <w:rPr>
          <w:rFonts w:ascii="仿宋" w:hAnsi="仿宋" w:eastAsia="仿宋" w:cs="仿宋"/>
          <w:spacing w:val="-21"/>
          <w:sz w:val="32"/>
          <w:szCs w:val="32"/>
          <w:lang w:val="zh-CN" w:eastAsia="zh-CN" w:bidi="zh-CN"/>
        </w:rPr>
        <w:t xml:space="preserve">三等奖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6000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5" w:name="最佳导演奖2名，奖金各1000元，共计2000元；"/>
      <w:bookmarkEnd w:id="15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最佳导演奖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6" w:name="最佳剪辑奖2名，奖金各1000元，共计2000元；"/>
      <w:bookmarkEnd w:id="16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最佳剪辑奖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7" w:name="最佳摄影奖2名，奖金各1000元，共计2000元；"/>
      <w:bookmarkEnd w:id="17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最佳摄影奖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</w:t>
      </w:r>
    </w:p>
    <w:p>
      <w:pPr>
        <w:widowControl w:val="0"/>
        <w:autoSpaceDE w:val="0"/>
        <w:autoSpaceDN w:val="0"/>
        <w:spacing w:before="130" w:line="316" w:lineRule="auto"/>
        <w:ind w:left="760" w:right="986"/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</w:pPr>
      <w:bookmarkStart w:id="18" w:name="最佳创意奖2名，奖金各1000元，共计2000元；"/>
      <w:bookmarkEnd w:id="18"/>
      <w:r>
        <w:rPr>
          <w:rFonts w:ascii="仿宋" w:hAnsi="仿宋" w:eastAsia="仿宋" w:cs="仿宋"/>
          <w:spacing w:val="-14"/>
          <w:sz w:val="32"/>
          <w:szCs w:val="32"/>
          <w:lang w:val="zh-CN" w:eastAsia="zh-CN" w:bidi="zh-CN"/>
        </w:rPr>
        <w:t xml:space="preserve">最佳创意奖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</w:t>
      </w:r>
      <w:r>
        <w:rPr>
          <w:rFonts w:ascii="仿宋" w:hAnsi="仿宋" w:eastAsia="仿宋" w:cs="仿宋"/>
          <w:spacing w:val="-25"/>
          <w:sz w:val="32"/>
          <w:szCs w:val="32"/>
          <w:lang w:val="zh-CN" w:eastAsia="zh-CN" w:bidi="zh-CN"/>
        </w:rPr>
        <w:t xml:space="preserve"> 名，奖金各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1000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元，共计 </w:t>
      </w: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2000</w:t>
      </w: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 xml:space="preserve"> 元； </w:t>
      </w:r>
    </w:p>
    <w:p>
      <w:pPr>
        <w:widowControl w:val="0"/>
        <w:autoSpaceDE w:val="0"/>
        <w:autoSpaceDN w:val="0"/>
        <w:spacing w:before="130" w:line="316" w:lineRule="auto"/>
        <w:ind w:left="760" w:right="986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-28"/>
          <w:sz w:val="32"/>
          <w:szCs w:val="32"/>
          <w:lang w:val="zh-CN" w:eastAsia="zh-CN" w:bidi="zh-CN"/>
        </w:rPr>
        <w:t>组织奖若干名。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黑体" w:hAnsi="仿宋" w:eastAsia="黑体" w:cs="仿宋"/>
          <w:sz w:val="32"/>
          <w:szCs w:val="32"/>
          <w:lang w:val="zh-CN" w:eastAsia="zh-CN" w:bidi="zh-CN"/>
        </w:rPr>
      </w:pPr>
      <w:r>
        <w:rPr>
          <w:rFonts w:hint="eastAsia" w:ascii="黑体" w:hAnsi="仿宋" w:eastAsia="黑体" w:cs="仿宋"/>
          <w:sz w:val="32"/>
          <w:szCs w:val="32"/>
          <w:lang w:val="zh-CN" w:eastAsia="zh-CN" w:bidi="zh-CN"/>
        </w:rPr>
        <w:t>八、责任分工</w:t>
      </w:r>
    </w:p>
    <w:p>
      <w:pPr>
        <w:spacing w:line="408" w:lineRule="exact"/>
        <w:rPr>
          <w:rFonts w:ascii="黑体" w:eastAsia="黑体"/>
        </w:rPr>
        <w:sectPr>
          <w:pgSz w:w="11910" w:h="16840"/>
          <w:pgMar w:top="1500" w:right="1440" w:bottom="1380" w:left="1680" w:header="0" w:footer="1196" w:gutter="0"/>
          <w:cols w:space="720" w:num="1"/>
        </w:sectPr>
      </w:pPr>
    </w:p>
    <w:p>
      <w:pPr>
        <w:widowControl w:val="0"/>
        <w:autoSpaceDE w:val="0"/>
        <w:autoSpaceDN w:val="0"/>
        <w:spacing w:before="35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bookmarkStart w:id="19" w:name="1、区委宣传部负责活动的整体统筹协调。"/>
      <w:bookmarkEnd w:id="19"/>
      <w:r>
        <w:rPr>
          <w:rFonts w:ascii="仿宋" w:hAnsi="仿宋" w:eastAsia="仿宋" w:cs="仿宋"/>
          <w:sz w:val="32"/>
          <w:szCs w:val="32"/>
          <w:lang w:val="zh-CN" w:eastAsia="zh-CN" w:bidi="zh-CN"/>
        </w:rPr>
        <w:t>1、区委宣传部负责活动的整体统筹协调。</w:t>
      </w:r>
    </w:p>
    <w:p>
      <w:pPr>
        <w:widowControl w:val="0"/>
        <w:autoSpaceDE w:val="0"/>
        <w:autoSpaceDN w:val="0"/>
        <w:spacing w:before="130" w:line="316" w:lineRule="auto"/>
        <w:ind w:left="120" w:right="154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2、区委统战部、区委机关工委、区总工会、区教育局、高新区负责组织本系统干部、会员、师生等参与大赛活动。</w:t>
      </w:r>
    </w:p>
    <w:p>
      <w:pPr>
        <w:widowControl w:val="0"/>
        <w:autoSpaceDE w:val="0"/>
        <w:autoSpaceDN w:val="0"/>
        <w:spacing w:line="408" w:lineRule="exact"/>
        <w:ind w:left="76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z w:val="32"/>
          <w:szCs w:val="32"/>
          <w:lang w:val="zh-CN" w:eastAsia="zh-CN" w:bidi="zh-CN"/>
        </w:rPr>
        <w:t>3、区双拥办负责组织驻区官兵参与大赛活动。</w:t>
      </w:r>
    </w:p>
    <w:p>
      <w:pPr>
        <w:widowControl w:val="0"/>
        <w:autoSpaceDE w:val="0"/>
        <w:autoSpaceDN w:val="0"/>
        <w:spacing w:before="130" w:line="316" w:lineRule="auto"/>
        <w:ind w:left="120" w:right="35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 xml:space="preserve">4、汤山温泉旅游度假区负责预算内活动经费保障，组 </w:t>
      </w: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织参与本次大赛活动。</w:t>
      </w:r>
    </w:p>
    <w:p>
      <w:pPr>
        <w:widowControl w:val="0"/>
        <w:autoSpaceDE w:val="0"/>
        <w:autoSpaceDN w:val="0"/>
        <w:spacing w:line="316" w:lineRule="auto"/>
        <w:ind w:left="120" w:right="359" w:firstLine="640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 xml:space="preserve">5、南广学院负责组织本校和国内外高校传媒影视爱好 </w:t>
      </w:r>
      <w:r>
        <w:rPr>
          <w:rFonts w:ascii="仿宋" w:hAnsi="仿宋" w:eastAsia="仿宋" w:cs="仿宋"/>
          <w:spacing w:val="6"/>
          <w:sz w:val="32"/>
          <w:szCs w:val="32"/>
          <w:lang w:val="zh-CN" w:eastAsia="zh-CN" w:bidi="zh-CN"/>
        </w:rPr>
        <w:t>者参与大赛活动。</w:t>
      </w:r>
    </w:p>
    <w:p>
      <w:pPr>
        <w:widowControl w:val="0"/>
        <w:autoSpaceDE w:val="0"/>
        <w:autoSpaceDN w:val="0"/>
        <w:spacing w:line="316" w:lineRule="auto"/>
        <w:ind w:left="120" w:right="357" w:firstLine="640"/>
        <w:jc w:val="both"/>
        <w:rPr>
          <w:rFonts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6</w:t>
      </w:r>
      <w:r>
        <w:rPr>
          <w:rFonts w:ascii="仿宋" w:hAnsi="仿宋" w:eastAsia="仿宋" w:cs="仿宋"/>
          <w:spacing w:val="7"/>
          <w:w w:val="95"/>
          <w:sz w:val="32"/>
          <w:szCs w:val="32"/>
          <w:lang w:val="zh-CN" w:eastAsia="zh-CN" w:bidi="zh-CN"/>
        </w:rPr>
        <w:t>、区融媒体中心（区广电台）</w:t>
      </w:r>
      <w:r>
        <w:rPr>
          <w:rFonts w:ascii="仿宋" w:hAnsi="仿宋" w:eastAsia="仿宋" w:cs="仿宋"/>
          <w:spacing w:val="6"/>
          <w:w w:val="95"/>
          <w:sz w:val="32"/>
          <w:szCs w:val="32"/>
          <w:lang w:val="zh-CN" w:eastAsia="zh-CN" w:bidi="zh-CN"/>
        </w:rPr>
        <w:t>负责整场活动策划及执</w:t>
      </w:r>
      <w:r>
        <w:rPr>
          <w:rFonts w:ascii="仿宋" w:hAnsi="仿宋" w:eastAsia="仿宋" w:cs="仿宋"/>
          <w:spacing w:val="-3"/>
          <w:sz w:val="32"/>
          <w:szCs w:val="32"/>
          <w:lang w:val="zh-CN" w:eastAsia="zh-CN" w:bidi="zh-CN"/>
        </w:rPr>
        <w:t>行，活动的媒体推广、作品收集、投票展示，评委邀请和物料制作。</w:t>
      </w:r>
    </w:p>
    <w:p/>
    <w:sectPr>
      <w:pgSz w:w="11910" w:h="16840"/>
      <w:pgMar w:top="1500" w:right="1440" w:bottom="1380" w:left="1680" w:header="0" w:footer="11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ind w:left="0"/>
      <w:rPr>
        <w:rFonts w:ascii="仿宋" w:hAnsi="仿宋" w:eastAsia="仿宋" w:cs="仿宋"/>
        <w:sz w:val="20"/>
        <w:szCs w:val="32"/>
        <w:lang w:val="zh-CN" w:eastAsia="zh-CN" w:bidi="zh-CN"/>
      </w:rPr>
    </w:pPr>
    <w:r>
      <w:rPr>
        <w:rFonts w:ascii="仿宋" w:hAnsi="仿宋" w:eastAsia="仿宋" w:cs="仿宋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340800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autoSpaceDE w:val="0"/>
                            <w:autoSpaceDN w:val="0"/>
                            <w:spacing w:line="203" w:lineRule="exact"/>
                            <w:ind w:left="40"/>
                            <w:jc w:val="left"/>
                            <w:rPr>
                              <w:rFonts w:ascii="Calibri" w:hAnsi="仿宋" w:eastAsia="仿宋" w:cs="仿宋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</w:pPr>
                          <w:r>
                            <w:rPr>
                              <w:rFonts w:ascii="仿宋" w:hAnsi="仿宋" w:eastAsia="仿宋" w:cs="仿宋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begin"/>
                          </w:r>
                          <w:r>
                            <w:rPr>
                              <w:rFonts w:ascii="Calibri" w:hAnsi="仿宋" w:eastAsia="仿宋" w:cs="仿宋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" w:hAnsi="仿宋" w:eastAsia="仿宋" w:cs="仿宋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separate"/>
                          </w:r>
                          <w:r>
                            <w:rPr>
                              <w:rFonts w:ascii="Calibri" w:hAnsi="仿宋" w:eastAsia="仿宋" w:cs="仿宋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  <w:t>10</w:t>
                          </w:r>
                          <w:r>
                            <w:rPr>
                              <w:rFonts w:ascii="仿宋" w:hAnsi="仿宋" w:eastAsia="仿宋" w:cs="仿宋"/>
                              <w:kern w:val="0"/>
                              <w:sz w:val="22"/>
                              <w:szCs w:val="22"/>
                              <w:lang w:val="zh-CN" w:bidi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pt;margin-top:771.1pt;height:11pt;width:13.15pt;mso-position-horizontal-relative:page;mso-position-vertical-relative:page;z-index:-251975680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pEOVTaAAAADQEA&#10;AA8AAAAAAAAAAQAgAAAAIgAAAGRycy9kb3ducmV2LnhtbFBLAQIUABQAAAAIAIdO4kDA18Lc3wEA&#10;ALUDAAAOAAAAAAAAAAEAIAAAACk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autoSpaceDE w:val="0"/>
                      <w:autoSpaceDN w:val="0"/>
                      <w:spacing w:line="203" w:lineRule="exact"/>
                      <w:ind w:left="40"/>
                      <w:jc w:val="left"/>
                      <w:rPr>
                        <w:rFonts w:ascii="Calibri" w:hAnsi="仿宋" w:eastAsia="仿宋" w:cs="仿宋"/>
                        <w:kern w:val="0"/>
                        <w:sz w:val="18"/>
                        <w:szCs w:val="22"/>
                        <w:lang w:val="zh-CN" w:bidi="zh-CN"/>
                      </w:rPr>
                    </w:pPr>
                    <w:r>
                      <w:rPr>
                        <w:rFonts w:ascii="仿宋" w:hAnsi="仿宋" w:eastAsia="仿宋" w:cs="仿宋"/>
                        <w:kern w:val="0"/>
                        <w:sz w:val="22"/>
                        <w:szCs w:val="22"/>
                        <w:lang w:val="zh-CN" w:bidi="zh-CN"/>
                      </w:rPr>
                      <w:fldChar w:fldCharType="begin"/>
                    </w:r>
                    <w:r>
                      <w:rPr>
                        <w:rFonts w:ascii="Calibri" w:hAnsi="仿宋" w:eastAsia="仿宋" w:cs="仿宋"/>
                        <w:kern w:val="0"/>
                        <w:sz w:val="18"/>
                        <w:szCs w:val="22"/>
                        <w:lang w:val="zh-CN" w:bidi="zh-CN"/>
                      </w:rPr>
                      <w:instrText xml:space="preserve"> PAGE </w:instrText>
                    </w:r>
                    <w:r>
                      <w:rPr>
                        <w:rFonts w:ascii="仿宋" w:hAnsi="仿宋" w:eastAsia="仿宋" w:cs="仿宋"/>
                        <w:kern w:val="0"/>
                        <w:sz w:val="22"/>
                        <w:szCs w:val="22"/>
                        <w:lang w:val="zh-CN" w:bidi="zh-CN"/>
                      </w:rPr>
                      <w:fldChar w:fldCharType="separate"/>
                    </w:r>
                    <w:r>
                      <w:rPr>
                        <w:rFonts w:ascii="Calibri" w:hAnsi="仿宋" w:eastAsia="仿宋" w:cs="仿宋"/>
                        <w:kern w:val="0"/>
                        <w:sz w:val="18"/>
                        <w:szCs w:val="22"/>
                        <w:lang w:val="zh-CN" w:bidi="zh-CN"/>
                      </w:rPr>
                      <w:t>10</w:t>
                    </w:r>
                    <w:r>
                      <w:rPr>
                        <w:rFonts w:ascii="仿宋" w:hAnsi="仿宋" w:eastAsia="仿宋" w:cs="仿宋"/>
                        <w:kern w:val="0"/>
                        <w:sz w:val="22"/>
                        <w:szCs w:val="22"/>
                        <w:lang w:val="zh-CN" w:bidi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3802"/>
    <w:multiLevelType w:val="singleLevel"/>
    <w:tmpl w:val="208238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74713"/>
    <w:rsid w:val="154F51D4"/>
    <w:rsid w:val="32B7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2019-06-06T02:11:00Z</dcterms:created>
  <dc:creator>若木1382963504</dc:creator>
  <cp:lastModifiedBy>若木1382963504</cp:lastModifiedBy>
  <dcterms:modified xsi:type="dcterms:W3CDTF">2019-06-06T07:30:02Z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